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F30A7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xml:space="preserve">. EMD may be submitted by way of a </w:t>
      </w:r>
      <w:r w:rsidR="00113DAB">
        <w:rPr>
          <w:rFonts w:ascii="Arial" w:hAnsi="Arial" w:cs="Arial"/>
          <w:sz w:val="18"/>
          <w:szCs w:val="18"/>
        </w:rPr>
        <w:t>D</w:t>
      </w:r>
      <w:r>
        <w:rPr>
          <w:rFonts w:ascii="Arial" w:hAnsi="Arial" w:cs="Arial"/>
          <w:sz w:val="18"/>
          <w:szCs w:val="18"/>
        </w:rPr>
        <w:t xml:space="preserve">emand </w:t>
      </w:r>
      <w:r w:rsidR="00113DAB">
        <w:rPr>
          <w:rFonts w:ascii="Arial" w:hAnsi="Arial" w:cs="Arial"/>
          <w:sz w:val="18"/>
          <w:szCs w:val="18"/>
        </w:rPr>
        <w:t>D</w:t>
      </w:r>
      <w:r>
        <w:rPr>
          <w:rFonts w:ascii="Arial" w:hAnsi="Arial" w:cs="Arial"/>
          <w:sz w:val="18"/>
          <w:szCs w:val="18"/>
        </w:rPr>
        <w:t>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F30A7A" w:rsidRPr="00FA1EDD" w:rsidRDefault="00F30A7A" w:rsidP="00F30A7A">
      <w:pPr>
        <w:spacing w:after="0" w:line="240" w:lineRule="auto"/>
        <w:ind w:left="720"/>
        <w:jc w:val="both"/>
        <w:rPr>
          <w:rFonts w:ascii="Arial" w:eastAsia="Times New Roman" w:hAnsi="Arial" w:cs="Arial"/>
          <w:sz w:val="18"/>
          <w:szCs w:val="18"/>
          <w:u w:val="single"/>
        </w:rPr>
      </w:pPr>
      <w:r w:rsidRPr="00FA1EDD">
        <w:rPr>
          <w:rFonts w:ascii="Arial" w:hAnsi="Arial" w:cs="Arial"/>
          <w:b/>
          <w:sz w:val="18"/>
          <w:szCs w:val="18"/>
          <w:u w:val="single"/>
        </w:rPr>
        <w:t xml:space="preserve">EMD shall be sent in sealed envelope superscribing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tender ref. no, date &amp; due date and to be sent to the Purchase Department, Uranium Corporation of India Ltd, P.O. Jaduguda Mines, District: East Singhbhum,  Jharkhand-832102 on or before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due date and scan copy of </w:t>
      </w:r>
      <w:r w:rsidR="00BC13EE" w:rsidRPr="00FA1EDD">
        <w:rPr>
          <w:rFonts w:ascii="Arial" w:hAnsi="Arial" w:cs="Arial"/>
          <w:b/>
          <w:sz w:val="18"/>
          <w:szCs w:val="18"/>
          <w:u w:val="single"/>
        </w:rPr>
        <w:t xml:space="preserve">the same </w:t>
      </w:r>
      <w:r w:rsidRPr="00FA1EDD">
        <w:rPr>
          <w:rFonts w:ascii="Arial" w:hAnsi="Arial" w:cs="Arial"/>
          <w:b/>
          <w:sz w:val="18"/>
          <w:szCs w:val="18"/>
          <w:u w:val="single"/>
        </w:rPr>
        <w:t>EMD should be uploaded in portal along with Pre-Qualification Part (Part:1).</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lastRenderedPageBreak/>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lastRenderedPageBreak/>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5529DA"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5529DA">
      <w:pPr>
        <w:pStyle w:val="List"/>
        <w:numPr>
          <w:ilvl w:val="0"/>
          <w:numId w:val="43"/>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B666BD">
      <w:pPr>
        <w:pStyle w:val="ListParagraph"/>
        <w:numPr>
          <w:ilvl w:val="0"/>
          <w:numId w:val="43"/>
        </w:numPr>
        <w:tabs>
          <w:tab w:val="left" w:pos="630"/>
        </w:tabs>
        <w:spacing w:after="0" w:line="240" w:lineRule="auto"/>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5529DA" w:rsidRPr="005529DA" w:rsidRDefault="005529DA" w:rsidP="005529DA">
      <w:pPr>
        <w:pStyle w:val="ListParagraph"/>
        <w:tabs>
          <w:tab w:val="left" w:pos="360"/>
        </w:tabs>
        <w:spacing w:after="0" w:line="240" w:lineRule="auto"/>
        <w:jc w:val="both"/>
        <w:rPr>
          <w:rFonts w:ascii="Arial" w:hAnsi="Arial" w:cs="Arial"/>
          <w:b/>
          <w:sz w:val="18"/>
          <w:szCs w:val="18"/>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5529DA" w:rsidRPr="005529DA" w:rsidRDefault="005529DA" w:rsidP="005529DA">
      <w:pPr>
        <w:pStyle w:val="BodyTextIndent"/>
        <w:ind w:left="648"/>
        <w:rPr>
          <w:rFonts w:cs="Arial"/>
          <w:sz w:val="16"/>
          <w:szCs w:val="16"/>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5529DA" w:rsidRPr="005529DA" w:rsidRDefault="005529DA" w:rsidP="005529DA">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5529DA" w:rsidRDefault="005529DA" w:rsidP="005529DA">
      <w:pPr>
        <w:spacing w:after="0" w:line="240" w:lineRule="auto"/>
        <w:jc w:val="both"/>
        <w:rPr>
          <w:rFonts w:ascii="Arial" w:hAnsi="Arial" w:cs="Arial"/>
          <w:sz w:val="18"/>
          <w:szCs w:val="18"/>
        </w:rPr>
      </w:pP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Default="00C94E22"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417014" w:rsidRDefault="00417014"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5529DA">
      <w:pPr>
        <w:tabs>
          <w:tab w:val="left" w:pos="9075"/>
        </w:tabs>
        <w:spacing w:after="0" w:line="240" w:lineRule="auto"/>
        <w:ind w:left="360" w:firstLine="360"/>
        <w:rPr>
          <w:rFonts w:ascii="Arial" w:hAnsi="Arial" w:cs="Arial"/>
          <w:sz w:val="18"/>
          <w:szCs w:val="18"/>
        </w:rPr>
      </w:pPr>
      <w:r>
        <w:rPr>
          <w:rFonts w:ascii="Arial" w:hAnsi="Arial" w:cs="Arial"/>
          <w:b/>
          <w:sz w:val="18"/>
          <w:szCs w:val="18"/>
        </w:rPr>
        <w:lastRenderedPageBreak/>
        <w:tab/>
      </w:r>
      <w:r w:rsidRPr="007455AE">
        <w:rPr>
          <w:rFonts w:ascii="Arial" w:hAnsi="Arial" w:cs="Arial"/>
          <w:b/>
          <w:sz w:val="18"/>
          <w:szCs w:val="18"/>
        </w:rPr>
        <w:t>Annexure-2</w:t>
      </w:r>
    </w:p>
    <w:p w:rsidR="005529DA" w:rsidRDefault="005529DA" w:rsidP="005529DA">
      <w:pPr>
        <w:pStyle w:val="ListParagraph"/>
        <w:spacing w:after="0" w:line="240" w:lineRule="auto"/>
        <w:ind w:left="7920"/>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Pr="007455AE" w:rsidRDefault="005529DA" w:rsidP="00C94E22">
      <w:pPr>
        <w:pStyle w:val="ListParagraph"/>
        <w:spacing w:after="0" w:line="240" w:lineRule="auto"/>
        <w:jc w:val="both"/>
        <w:rPr>
          <w:rFonts w:ascii="Arial" w:hAnsi="Arial" w:cs="Arial"/>
          <w:sz w:val="18"/>
          <w:szCs w:val="18"/>
        </w:rPr>
      </w:pPr>
    </w:p>
    <w:p w:rsidR="008128A9" w:rsidRPr="0033346C"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33346C" w:rsidRPr="0033346C" w:rsidRDefault="0033346C" w:rsidP="0033346C">
      <w:pPr>
        <w:pStyle w:val="ListParagraph"/>
        <w:spacing w:after="0" w:line="240" w:lineRule="auto"/>
        <w:jc w:val="both"/>
        <w:rPr>
          <w:rFonts w:ascii="Arial" w:hAnsi="Arial" w:cs="Arial"/>
          <w:b/>
          <w:sz w:val="18"/>
          <w:szCs w:val="18"/>
          <w:u w:val="single"/>
        </w:rPr>
      </w:pPr>
    </w:p>
    <w:p w:rsidR="0033346C" w:rsidRPr="00AE624F" w:rsidRDefault="0033346C" w:rsidP="00200FBC">
      <w:pPr>
        <w:pStyle w:val="ListParagraph"/>
        <w:numPr>
          <w:ilvl w:val="0"/>
          <w:numId w:val="43"/>
        </w:numPr>
        <w:spacing w:after="0" w:line="240" w:lineRule="auto"/>
        <w:jc w:val="both"/>
        <w:rPr>
          <w:rFonts w:ascii="Arial" w:hAnsi="Arial" w:cs="Arial"/>
          <w:b/>
          <w:sz w:val="18"/>
          <w:szCs w:val="18"/>
          <w:u w:val="single"/>
        </w:rPr>
      </w:pPr>
      <w:r w:rsidRPr="00AE624F">
        <w:rPr>
          <w:rFonts w:ascii="Arial" w:hAnsi="Arial" w:cs="Arial"/>
          <w:b/>
          <w:sz w:val="18"/>
          <w:szCs w:val="18"/>
        </w:rPr>
        <w:t xml:space="preserve">PUC Certificate of Pollution Control, if applicable should be submitted along with the supply of materials. </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5529DA" w:rsidRPr="007455AE" w:rsidRDefault="005529DA" w:rsidP="005529DA">
      <w:pPr>
        <w:spacing w:after="0" w:line="240" w:lineRule="auto"/>
        <w:ind w:left="1008"/>
        <w:jc w:val="both"/>
        <w:rPr>
          <w:rFonts w:ascii="Arial" w:hAnsi="Arial" w:cs="Arial"/>
          <w:sz w:val="18"/>
          <w:szCs w:val="18"/>
        </w:rPr>
      </w:pP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14224D" w:rsidRPr="007455AE" w:rsidRDefault="0014224D"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14224D" w:rsidRPr="0014224D" w:rsidRDefault="0014224D" w:rsidP="0014224D">
      <w:pPr>
        <w:pStyle w:val="PlainText"/>
        <w:numPr>
          <w:ilvl w:val="0"/>
          <w:numId w:val="43"/>
        </w:numPr>
        <w:tabs>
          <w:tab w:val="left" w:pos="720"/>
        </w:tabs>
        <w:jc w:val="both"/>
        <w:rPr>
          <w:rFonts w:ascii="Arial" w:hAnsi="Arial" w:cs="Arial"/>
          <w:sz w:val="18"/>
          <w:szCs w:val="18"/>
        </w:rPr>
      </w:pPr>
      <w:r w:rsidRPr="0014224D">
        <w:rPr>
          <w:rFonts w:ascii="Arial" w:hAnsi="Arial" w:cs="Arial"/>
          <w:b/>
          <w:sz w:val="18"/>
          <w:szCs w:val="18"/>
          <w:u w:val="single"/>
        </w:rPr>
        <w:t>FOR INFORMATION OF ALL MSME VENDORS</w:t>
      </w:r>
      <w:r w:rsidRPr="0014224D">
        <w:rPr>
          <w:rFonts w:ascii="Arial" w:hAnsi="Arial" w:cs="Arial"/>
          <w:sz w:val="18"/>
          <w:szCs w:val="18"/>
        </w:rPr>
        <w:t>: As per Government guideline, It is mandatory for all CPSE, MSME Vendors to register them self on TReDS Portal. Details of contact person, Phone No.,</w:t>
      </w:r>
      <w:r w:rsidR="005D3B2F">
        <w:rPr>
          <w:rFonts w:ascii="Arial" w:hAnsi="Arial" w:cs="Arial"/>
          <w:sz w:val="18"/>
          <w:szCs w:val="18"/>
        </w:rPr>
        <w:t xml:space="preserve"> </w:t>
      </w:r>
      <w:r w:rsidRPr="0014224D">
        <w:rPr>
          <w:rFonts w:ascii="Arial" w:hAnsi="Arial" w:cs="Arial"/>
          <w:sz w:val="18"/>
          <w:szCs w:val="18"/>
        </w:rPr>
        <w:t>Email Id is given below for TReDS registration.</w:t>
      </w:r>
    </w:p>
    <w:p w:rsidR="0014224D" w:rsidRPr="0014224D" w:rsidRDefault="0014224D" w:rsidP="0014224D">
      <w:pPr>
        <w:pStyle w:val="PlainText"/>
        <w:tabs>
          <w:tab w:val="left" w:pos="720"/>
        </w:tabs>
        <w:ind w:left="648"/>
        <w:jc w:val="both"/>
        <w:rPr>
          <w:rFonts w:ascii="Arial" w:hAnsi="Arial" w:cs="Arial"/>
          <w:sz w:val="18"/>
          <w:szCs w:val="18"/>
        </w:rPr>
      </w:pPr>
    </w:p>
    <w:tbl>
      <w:tblPr>
        <w:tblStyle w:val="TableGrid"/>
        <w:tblW w:w="0" w:type="auto"/>
        <w:tblInd w:w="738" w:type="dxa"/>
        <w:tblLook w:val="04A0"/>
      </w:tblPr>
      <w:tblGrid>
        <w:gridCol w:w="2880"/>
        <w:gridCol w:w="2070"/>
        <w:gridCol w:w="4230"/>
      </w:tblGrid>
      <w:tr w:rsidR="0014224D" w:rsidRPr="0014224D" w:rsidTr="001738A8">
        <w:tc>
          <w:tcPr>
            <w:tcW w:w="2880" w:type="dxa"/>
          </w:tcPr>
          <w:p w:rsidR="0014224D" w:rsidRPr="0014224D" w:rsidRDefault="0014224D" w:rsidP="001738A8">
            <w:pPr>
              <w:pStyle w:val="PlainText"/>
              <w:jc w:val="center"/>
              <w:rPr>
                <w:rFonts w:ascii="Arial" w:hAnsi="Arial" w:cs="Arial"/>
                <w:b/>
                <w:sz w:val="18"/>
                <w:szCs w:val="18"/>
              </w:rPr>
            </w:pPr>
            <w:r w:rsidRPr="0014224D">
              <w:rPr>
                <w:rFonts w:ascii="Arial" w:hAnsi="Arial" w:cs="Arial"/>
                <w:b/>
                <w:sz w:val="18"/>
                <w:szCs w:val="18"/>
              </w:rPr>
              <w:t>Name</w:t>
            </w:r>
          </w:p>
        </w:tc>
        <w:tc>
          <w:tcPr>
            <w:tcW w:w="2070" w:type="dxa"/>
          </w:tcPr>
          <w:p w:rsidR="0014224D" w:rsidRPr="0014224D" w:rsidRDefault="0014224D" w:rsidP="001738A8">
            <w:pPr>
              <w:pStyle w:val="PlainText"/>
              <w:jc w:val="center"/>
              <w:rPr>
                <w:rFonts w:ascii="Arial" w:hAnsi="Arial" w:cs="Arial"/>
                <w:b/>
                <w:sz w:val="18"/>
                <w:szCs w:val="18"/>
              </w:rPr>
            </w:pPr>
            <w:r w:rsidRPr="0014224D">
              <w:rPr>
                <w:rFonts w:ascii="Arial" w:hAnsi="Arial" w:cs="Arial"/>
                <w:b/>
                <w:sz w:val="18"/>
                <w:szCs w:val="18"/>
              </w:rPr>
              <w:t>Contact No.</w:t>
            </w:r>
          </w:p>
        </w:tc>
        <w:tc>
          <w:tcPr>
            <w:tcW w:w="4230" w:type="dxa"/>
          </w:tcPr>
          <w:p w:rsidR="0014224D" w:rsidRPr="0014224D" w:rsidRDefault="0014224D" w:rsidP="001738A8">
            <w:pPr>
              <w:pStyle w:val="PlainText"/>
              <w:jc w:val="center"/>
              <w:rPr>
                <w:rFonts w:ascii="Arial" w:hAnsi="Arial" w:cs="Arial"/>
                <w:sz w:val="18"/>
                <w:szCs w:val="18"/>
              </w:rPr>
            </w:pPr>
            <w:r w:rsidRPr="0014224D">
              <w:rPr>
                <w:rFonts w:ascii="Arial" w:hAnsi="Arial" w:cs="Arial"/>
                <w:b/>
                <w:sz w:val="18"/>
                <w:szCs w:val="18"/>
              </w:rPr>
              <w:t>E-mail id.</w:t>
            </w:r>
          </w:p>
        </w:tc>
      </w:tr>
      <w:tr w:rsidR="0014224D" w:rsidRPr="0014224D" w:rsidTr="001738A8">
        <w:tc>
          <w:tcPr>
            <w:tcW w:w="2880" w:type="dxa"/>
          </w:tcPr>
          <w:p w:rsidR="0014224D" w:rsidRPr="0014224D" w:rsidRDefault="0014224D" w:rsidP="005D3B2F">
            <w:pPr>
              <w:pStyle w:val="PlainText"/>
              <w:jc w:val="center"/>
              <w:rPr>
                <w:rFonts w:ascii="Arial" w:hAnsi="Arial" w:cs="Arial"/>
                <w:sz w:val="18"/>
                <w:szCs w:val="18"/>
              </w:rPr>
            </w:pPr>
            <w:r w:rsidRPr="0014224D">
              <w:rPr>
                <w:rFonts w:ascii="Arial" w:hAnsi="Arial" w:cs="Arial"/>
                <w:sz w:val="18"/>
                <w:szCs w:val="18"/>
              </w:rPr>
              <w:t>Mr.</w:t>
            </w:r>
            <w:r w:rsidR="005D3B2F">
              <w:rPr>
                <w:rFonts w:ascii="Arial" w:hAnsi="Arial" w:cs="Arial"/>
                <w:sz w:val="18"/>
                <w:szCs w:val="18"/>
              </w:rPr>
              <w:t xml:space="preserve"> </w:t>
            </w:r>
            <w:r w:rsidRPr="0014224D">
              <w:rPr>
                <w:rFonts w:ascii="Arial" w:hAnsi="Arial" w:cs="Arial"/>
                <w:sz w:val="18"/>
                <w:szCs w:val="18"/>
              </w:rPr>
              <w:t>Binay Kumar Mishra</w:t>
            </w:r>
          </w:p>
        </w:tc>
        <w:tc>
          <w:tcPr>
            <w:tcW w:w="2070" w:type="dxa"/>
          </w:tcPr>
          <w:p w:rsidR="0014224D" w:rsidRPr="0014224D" w:rsidRDefault="0014224D" w:rsidP="005D3B2F">
            <w:pPr>
              <w:pStyle w:val="PlainText"/>
              <w:jc w:val="center"/>
              <w:rPr>
                <w:rFonts w:ascii="Arial" w:hAnsi="Arial" w:cs="Arial"/>
                <w:sz w:val="18"/>
                <w:szCs w:val="18"/>
              </w:rPr>
            </w:pPr>
            <w:r w:rsidRPr="0014224D">
              <w:rPr>
                <w:rFonts w:ascii="Arial" w:hAnsi="Arial" w:cs="Arial"/>
                <w:sz w:val="18"/>
                <w:szCs w:val="18"/>
              </w:rPr>
              <w:t>9199545258</w:t>
            </w:r>
          </w:p>
        </w:tc>
        <w:tc>
          <w:tcPr>
            <w:tcW w:w="4230" w:type="dxa"/>
          </w:tcPr>
          <w:p w:rsidR="0014224D" w:rsidRPr="0014224D" w:rsidRDefault="0014224D" w:rsidP="005D3B2F">
            <w:pPr>
              <w:pStyle w:val="PlainText"/>
              <w:jc w:val="center"/>
              <w:rPr>
                <w:rFonts w:ascii="Arial" w:hAnsi="Arial" w:cs="Arial"/>
                <w:sz w:val="18"/>
                <w:szCs w:val="18"/>
              </w:rPr>
            </w:pPr>
            <w:r w:rsidRPr="0014224D">
              <w:rPr>
                <w:rFonts w:ascii="Arial" w:hAnsi="Arial" w:cs="Arial"/>
                <w:sz w:val="18"/>
                <w:szCs w:val="18"/>
              </w:rPr>
              <w:t>binay1.mishra@invoicemart.com</w:t>
            </w:r>
          </w:p>
        </w:tc>
      </w:tr>
    </w:tbl>
    <w:p w:rsidR="0014224D" w:rsidRPr="0014224D" w:rsidRDefault="0014224D" w:rsidP="0014224D">
      <w:pPr>
        <w:pStyle w:val="PlainText"/>
        <w:ind w:left="540" w:firstLine="180"/>
        <w:jc w:val="both"/>
        <w:rPr>
          <w:rFonts w:ascii="Arial" w:hAnsi="Arial" w:cs="Arial"/>
          <w:b/>
          <w:sz w:val="18"/>
          <w:szCs w:val="18"/>
        </w:rPr>
      </w:pPr>
    </w:p>
    <w:p w:rsidR="0014224D" w:rsidRPr="0014224D" w:rsidRDefault="0014224D" w:rsidP="0014224D">
      <w:pPr>
        <w:pStyle w:val="PlainText"/>
        <w:ind w:left="540" w:firstLine="180"/>
        <w:jc w:val="both"/>
        <w:rPr>
          <w:rFonts w:ascii="Arial" w:hAnsi="Arial" w:cs="Arial"/>
          <w:b/>
          <w:sz w:val="18"/>
          <w:szCs w:val="18"/>
        </w:rPr>
      </w:pPr>
      <w:r w:rsidRPr="0014224D">
        <w:rPr>
          <w:rFonts w:ascii="Arial" w:hAnsi="Arial" w:cs="Arial"/>
          <w:b/>
          <w:sz w:val="18"/>
          <w:szCs w:val="18"/>
        </w:rPr>
        <w:t xml:space="preserve">All MSME vendors may avail the facilities of TReDS platform and settle their bills </w:t>
      </w:r>
    </w:p>
    <w:p w:rsidR="0014224D" w:rsidRPr="0014224D" w:rsidRDefault="0014224D" w:rsidP="0014224D">
      <w:pPr>
        <w:pStyle w:val="PlainText"/>
        <w:ind w:left="540" w:firstLine="180"/>
        <w:jc w:val="both"/>
        <w:rPr>
          <w:rFonts w:ascii="Arial" w:hAnsi="Arial" w:cs="Arial"/>
          <w:b/>
          <w:sz w:val="18"/>
          <w:szCs w:val="18"/>
        </w:rPr>
      </w:pPr>
      <w:r w:rsidRPr="0014224D">
        <w:rPr>
          <w:rFonts w:ascii="Arial" w:hAnsi="Arial" w:cs="Arial"/>
          <w:b/>
          <w:sz w:val="18"/>
          <w:szCs w:val="18"/>
        </w:rPr>
        <w:t>through  TReDS.</w:t>
      </w:r>
    </w:p>
    <w:p w:rsidR="0014224D" w:rsidRPr="0014224D" w:rsidRDefault="0014224D" w:rsidP="0014224D">
      <w:pPr>
        <w:ind w:left="360" w:firstLine="360"/>
        <w:jc w:val="both"/>
        <w:rPr>
          <w:rFonts w:ascii="Arial" w:hAnsi="Arial" w:cs="Arial"/>
          <w:b/>
          <w:sz w:val="18"/>
          <w:szCs w:val="18"/>
        </w:rPr>
      </w:pPr>
      <w:r w:rsidRPr="0014224D">
        <w:rPr>
          <w:rFonts w:ascii="Arial" w:hAnsi="Arial" w:cs="Arial"/>
          <w:b/>
          <w:sz w:val="18"/>
          <w:szCs w:val="18"/>
          <w:u w:val="single"/>
        </w:rPr>
        <w:t>For Correspondence Email id</w:t>
      </w:r>
      <w:r w:rsidRPr="0014224D">
        <w:rPr>
          <w:rFonts w:ascii="Arial" w:hAnsi="Arial" w:cs="Arial"/>
          <w:b/>
          <w:sz w:val="18"/>
          <w:szCs w:val="18"/>
        </w:rPr>
        <w:t xml:space="preserve">  :  jadpur2@uraniumcorp.in</w:t>
      </w:r>
    </w:p>
    <w:p w:rsidR="0093622F" w:rsidRPr="0014224D"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0D3673" w:rsidRDefault="000D3673" w:rsidP="00902675">
      <w:pPr>
        <w:spacing w:after="0" w:line="240" w:lineRule="auto"/>
        <w:ind w:left="360" w:firstLine="360"/>
        <w:rPr>
          <w:rFonts w:ascii="Arial" w:hAnsi="Arial" w:cs="Arial"/>
          <w:sz w:val="18"/>
          <w:szCs w:val="18"/>
        </w:rPr>
      </w:pPr>
    </w:p>
    <w:p w:rsidR="000D3673" w:rsidRDefault="000D3673"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E23A50" w:rsidRDefault="003960AA"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Bidder</w:t>
      </w:r>
      <w:r w:rsidR="00E23A50">
        <w:rPr>
          <w:rFonts w:ascii="Arial" w:hAnsi="Arial" w:cs="Arial"/>
          <w:sz w:val="18"/>
          <w:szCs w:val="18"/>
        </w:rPr>
        <w:t xml:space="preserve"> should be </w:t>
      </w:r>
      <w:r>
        <w:rPr>
          <w:rFonts w:ascii="Arial" w:hAnsi="Arial" w:cs="Arial"/>
          <w:sz w:val="18"/>
          <w:szCs w:val="18"/>
        </w:rPr>
        <w:t>manufacturer</w:t>
      </w:r>
      <w:r w:rsidR="00E23A50">
        <w:rPr>
          <w:rFonts w:ascii="Arial" w:hAnsi="Arial" w:cs="Arial"/>
          <w:sz w:val="18"/>
          <w:szCs w:val="18"/>
        </w:rPr>
        <w:t xml:space="preserve"> or their authorised dealer of specified make / brand as mentioned in the tender or supplier.</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authorised dealer, a copy of valid authorization certificate from the principal must be submitted.</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w:t>
      </w:r>
      <w:r w:rsidR="0053543C">
        <w:rPr>
          <w:rFonts w:ascii="Arial" w:hAnsi="Arial" w:cs="Arial"/>
          <w:sz w:val="18"/>
          <w:szCs w:val="18"/>
        </w:rPr>
        <w:t>a</w:t>
      </w:r>
      <w:r>
        <w:rPr>
          <w:rFonts w:ascii="Arial" w:hAnsi="Arial" w:cs="Arial"/>
          <w:sz w:val="18"/>
          <w:szCs w:val="18"/>
        </w:rPr>
        <w:t xml:space="preserve">tion in any one of the last three or in current (within due date of </w:t>
      </w:r>
      <w:r w:rsidR="00B27A0A" w:rsidRPr="00E66786">
        <w:rPr>
          <w:rFonts w:ascii="Arial" w:hAnsi="Arial" w:cs="Arial"/>
          <w:b/>
          <w:sz w:val="18"/>
          <w:szCs w:val="18"/>
        </w:rPr>
        <w:t>tender enquiry</w:t>
      </w:r>
      <w:r>
        <w:rPr>
          <w:rFonts w:ascii="Arial" w:hAnsi="Arial" w:cs="Arial"/>
          <w:sz w:val="18"/>
          <w:szCs w:val="18"/>
        </w:rPr>
        <w:t>)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3960AA" w:rsidRDefault="003960AA" w:rsidP="00C96516">
      <w:pPr>
        <w:spacing w:after="0" w:line="240" w:lineRule="auto"/>
        <w:jc w:val="both"/>
        <w:rPr>
          <w:rFonts w:ascii="Arial" w:hAnsi="Arial" w:cs="Arial"/>
          <w:sz w:val="18"/>
          <w:szCs w:val="18"/>
        </w:rPr>
      </w:pPr>
    </w:p>
    <w:p w:rsidR="003960AA" w:rsidRDefault="003960AA" w:rsidP="00C96516">
      <w:pPr>
        <w:spacing w:after="0" w:line="240" w:lineRule="auto"/>
        <w:jc w:val="both"/>
        <w:rPr>
          <w:rFonts w:ascii="Arial" w:hAnsi="Arial" w:cs="Arial"/>
          <w:sz w:val="18"/>
          <w:szCs w:val="18"/>
        </w:rPr>
      </w:pPr>
    </w:p>
    <w:p w:rsidR="003960AA" w:rsidRDefault="003960AA"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9"/>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5C0D" w:rsidRDefault="00DE5C0D" w:rsidP="007B4D37">
      <w:pPr>
        <w:spacing w:after="0" w:line="240" w:lineRule="auto"/>
      </w:pPr>
      <w:r>
        <w:separator/>
      </w:r>
    </w:p>
  </w:endnote>
  <w:endnote w:type="continuationSeparator" w:id="1">
    <w:p w:rsidR="00DE5C0D" w:rsidRDefault="00DE5C0D"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5C0D" w:rsidRDefault="00DE5C0D" w:rsidP="007B4D37">
      <w:pPr>
        <w:spacing w:after="0" w:line="240" w:lineRule="auto"/>
      </w:pPr>
      <w:r>
        <w:separator/>
      </w:r>
    </w:p>
  </w:footnote>
  <w:footnote w:type="continuationSeparator" w:id="1">
    <w:p w:rsidR="00DE5C0D" w:rsidRDefault="00DE5C0D"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3960AA" w:rsidRDefault="00AE0930" w:rsidP="00AE0930">
    <w:pPr>
      <w:pStyle w:val="Header"/>
      <w:jc w:val="right"/>
      <w:rPr>
        <w:b/>
        <w:u w:val="single"/>
      </w:rPr>
    </w:pPr>
    <w:r w:rsidRPr="003960AA">
      <w:rPr>
        <w:b/>
        <w:u w:val="single"/>
      </w:rPr>
      <w:t>2/PE</w:t>
    </w:r>
    <w:r w:rsidR="003960AA">
      <w:rPr>
        <w:b/>
        <w:u w:val="single"/>
      </w:rPr>
      <w:t>240344/1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E3720BB6"/>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1"/>
  </w:num>
  <w:num w:numId="3">
    <w:abstractNumId w:val="12"/>
  </w:num>
  <w:num w:numId="4">
    <w:abstractNumId w:val="25"/>
  </w:num>
  <w:num w:numId="5">
    <w:abstractNumId w:val="5"/>
  </w:num>
  <w:num w:numId="6">
    <w:abstractNumId w:val="34"/>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3"/>
  </w:num>
  <w:num w:numId="15">
    <w:abstractNumId w:val="10"/>
  </w:num>
  <w:num w:numId="16">
    <w:abstractNumId w:val="15"/>
  </w:num>
  <w:num w:numId="17">
    <w:abstractNumId w:val="24"/>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31"/>
  </w:num>
  <w:num w:numId="25">
    <w:abstractNumId w:val="1"/>
  </w:num>
  <w:num w:numId="26">
    <w:abstractNumId w:val="16"/>
  </w:num>
  <w:num w:numId="27">
    <w:abstractNumId w:val="17"/>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9"/>
  </w:num>
  <w:num w:numId="31">
    <w:abstractNumId w:val="3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3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3"/>
  </w:num>
  <w:num w:numId="46">
    <w:abstractNumId w:val="37"/>
  </w:num>
  <w:num w:numId="47">
    <w:abstractNumId w:val="14"/>
  </w:num>
  <w:num w:numId="4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750BC"/>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D3673"/>
    <w:rsid w:val="000E018E"/>
    <w:rsid w:val="000E0441"/>
    <w:rsid w:val="000E1866"/>
    <w:rsid w:val="000E2322"/>
    <w:rsid w:val="000E3513"/>
    <w:rsid w:val="000F23B8"/>
    <w:rsid w:val="000F3786"/>
    <w:rsid w:val="000F54B6"/>
    <w:rsid w:val="000F6CB7"/>
    <w:rsid w:val="0010024B"/>
    <w:rsid w:val="00102FD0"/>
    <w:rsid w:val="0010666B"/>
    <w:rsid w:val="001126FA"/>
    <w:rsid w:val="001127FD"/>
    <w:rsid w:val="00112C5F"/>
    <w:rsid w:val="00112EFD"/>
    <w:rsid w:val="00113DAB"/>
    <w:rsid w:val="00115C64"/>
    <w:rsid w:val="00133EE3"/>
    <w:rsid w:val="0014224D"/>
    <w:rsid w:val="00144437"/>
    <w:rsid w:val="001447E5"/>
    <w:rsid w:val="00147CE9"/>
    <w:rsid w:val="001500D3"/>
    <w:rsid w:val="00152481"/>
    <w:rsid w:val="00152FB3"/>
    <w:rsid w:val="001639F5"/>
    <w:rsid w:val="00164384"/>
    <w:rsid w:val="0017371C"/>
    <w:rsid w:val="00174C0F"/>
    <w:rsid w:val="00175A08"/>
    <w:rsid w:val="00186708"/>
    <w:rsid w:val="00191211"/>
    <w:rsid w:val="00191A21"/>
    <w:rsid w:val="001921A2"/>
    <w:rsid w:val="00194C63"/>
    <w:rsid w:val="001A117E"/>
    <w:rsid w:val="001A2987"/>
    <w:rsid w:val="001A606F"/>
    <w:rsid w:val="001B6D85"/>
    <w:rsid w:val="001B780A"/>
    <w:rsid w:val="001C069B"/>
    <w:rsid w:val="001C148B"/>
    <w:rsid w:val="001C36EF"/>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346C"/>
    <w:rsid w:val="003366A8"/>
    <w:rsid w:val="00337B7E"/>
    <w:rsid w:val="00340AEE"/>
    <w:rsid w:val="00341F33"/>
    <w:rsid w:val="00344E8E"/>
    <w:rsid w:val="00353BFB"/>
    <w:rsid w:val="0036115A"/>
    <w:rsid w:val="003621C5"/>
    <w:rsid w:val="00364B15"/>
    <w:rsid w:val="00365FC7"/>
    <w:rsid w:val="003678C0"/>
    <w:rsid w:val="00376251"/>
    <w:rsid w:val="003819BB"/>
    <w:rsid w:val="0038252A"/>
    <w:rsid w:val="003832FC"/>
    <w:rsid w:val="0038616E"/>
    <w:rsid w:val="0039470F"/>
    <w:rsid w:val="003960AA"/>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14"/>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3543C"/>
    <w:rsid w:val="005413EA"/>
    <w:rsid w:val="0054231E"/>
    <w:rsid w:val="005444EF"/>
    <w:rsid w:val="005506C7"/>
    <w:rsid w:val="00551730"/>
    <w:rsid w:val="005529DA"/>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3B2F"/>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1E27"/>
    <w:rsid w:val="0072433A"/>
    <w:rsid w:val="00741057"/>
    <w:rsid w:val="007455AE"/>
    <w:rsid w:val="00752677"/>
    <w:rsid w:val="00757BDA"/>
    <w:rsid w:val="007653E7"/>
    <w:rsid w:val="0076767D"/>
    <w:rsid w:val="00774CDB"/>
    <w:rsid w:val="00775CEB"/>
    <w:rsid w:val="00777DB6"/>
    <w:rsid w:val="00784278"/>
    <w:rsid w:val="00791880"/>
    <w:rsid w:val="007A1991"/>
    <w:rsid w:val="007A65D7"/>
    <w:rsid w:val="007B02D6"/>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4325D"/>
    <w:rsid w:val="0085695A"/>
    <w:rsid w:val="00862A2B"/>
    <w:rsid w:val="00867DE1"/>
    <w:rsid w:val="00871993"/>
    <w:rsid w:val="00877590"/>
    <w:rsid w:val="00882D4A"/>
    <w:rsid w:val="00883BE5"/>
    <w:rsid w:val="008868E9"/>
    <w:rsid w:val="008905CE"/>
    <w:rsid w:val="00890F2B"/>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6EB4"/>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9F659B"/>
    <w:rsid w:val="00A01983"/>
    <w:rsid w:val="00A073D5"/>
    <w:rsid w:val="00A07C22"/>
    <w:rsid w:val="00A102D1"/>
    <w:rsid w:val="00A1629C"/>
    <w:rsid w:val="00A17D3C"/>
    <w:rsid w:val="00A40616"/>
    <w:rsid w:val="00A4100A"/>
    <w:rsid w:val="00A4610A"/>
    <w:rsid w:val="00A5019A"/>
    <w:rsid w:val="00A5272B"/>
    <w:rsid w:val="00A6446A"/>
    <w:rsid w:val="00A66886"/>
    <w:rsid w:val="00A719BC"/>
    <w:rsid w:val="00A72D0D"/>
    <w:rsid w:val="00A91883"/>
    <w:rsid w:val="00A974C6"/>
    <w:rsid w:val="00A97A3D"/>
    <w:rsid w:val="00AA0069"/>
    <w:rsid w:val="00AA31D2"/>
    <w:rsid w:val="00AA3619"/>
    <w:rsid w:val="00AA5C08"/>
    <w:rsid w:val="00AA6323"/>
    <w:rsid w:val="00AA6909"/>
    <w:rsid w:val="00AB0D32"/>
    <w:rsid w:val="00AC2467"/>
    <w:rsid w:val="00AC3D96"/>
    <w:rsid w:val="00AC603B"/>
    <w:rsid w:val="00AC6785"/>
    <w:rsid w:val="00AC6B0F"/>
    <w:rsid w:val="00AD38F1"/>
    <w:rsid w:val="00AD7090"/>
    <w:rsid w:val="00AE0079"/>
    <w:rsid w:val="00AE0930"/>
    <w:rsid w:val="00AE0D00"/>
    <w:rsid w:val="00AE1377"/>
    <w:rsid w:val="00AE1E74"/>
    <w:rsid w:val="00AE624F"/>
    <w:rsid w:val="00AE7C01"/>
    <w:rsid w:val="00AF351E"/>
    <w:rsid w:val="00B019C5"/>
    <w:rsid w:val="00B06093"/>
    <w:rsid w:val="00B11EC9"/>
    <w:rsid w:val="00B21535"/>
    <w:rsid w:val="00B27A0A"/>
    <w:rsid w:val="00B40C55"/>
    <w:rsid w:val="00B42EB2"/>
    <w:rsid w:val="00B4698B"/>
    <w:rsid w:val="00B46A36"/>
    <w:rsid w:val="00B50CB3"/>
    <w:rsid w:val="00B51C6E"/>
    <w:rsid w:val="00B523A5"/>
    <w:rsid w:val="00B54F14"/>
    <w:rsid w:val="00B5703B"/>
    <w:rsid w:val="00B6075B"/>
    <w:rsid w:val="00B62F6D"/>
    <w:rsid w:val="00B62FE3"/>
    <w:rsid w:val="00B666BD"/>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13EE"/>
    <w:rsid w:val="00BC6AB5"/>
    <w:rsid w:val="00BC7237"/>
    <w:rsid w:val="00BD2227"/>
    <w:rsid w:val="00BD2992"/>
    <w:rsid w:val="00BD6D93"/>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A71"/>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E5C0D"/>
    <w:rsid w:val="00DF13F5"/>
    <w:rsid w:val="00DF2922"/>
    <w:rsid w:val="00DF5AA3"/>
    <w:rsid w:val="00E01880"/>
    <w:rsid w:val="00E0188A"/>
    <w:rsid w:val="00E03519"/>
    <w:rsid w:val="00E0633D"/>
    <w:rsid w:val="00E069D0"/>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0A7A"/>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1EDD"/>
    <w:rsid w:val="00FA63A1"/>
    <w:rsid w:val="00FB7555"/>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 w:type="paragraph" w:styleId="List">
    <w:name w:val="List"/>
    <w:basedOn w:val="Normal"/>
    <w:uiPriority w:val="99"/>
    <w:semiHidden/>
    <w:unhideWhenUsed/>
    <w:rsid w:val="005529DA"/>
    <w:pPr>
      <w:ind w:left="360" w:hanging="360"/>
      <w:contextualSpacing/>
    </w:pPr>
  </w:style>
  <w:style w:type="table" w:styleId="TableGrid">
    <w:name w:val="Table Grid"/>
    <w:basedOn w:val="TableNormal"/>
    <w:rsid w:val="0014224D"/>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1458</TotalTime>
  <Pages>5</Pages>
  <Words>2463</Words>
  <Characters>14040</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537</cp:revision>
  <cp:lastPrinted>2022-06-24T05:03:00Z</cp:lastPrinted>
  <dcterms:created xsi:type="dcterms:W3CDTF">2016-12-15T10:11:00Z</dcterms:created>
  <dcterms:modified xsi:type="dcterms:W3CDTF">2024-08-22T04:40:00Z</dcterms:modified>
</cp:coreProperties>
</file>